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23C8" w14:textId="77777777" w:rsidR="00CA7F8C" w:rsidRPr="00413A4A" w:rsidRDefault="00CA7F8C" w:rsidP="00CA7F8C">
      <w:pPr>
        <w:rPr>
          <w:rFonts w:cstheme="minorHAnsi"/>
          <w:b/>
          <w:bCs/>
          <w:sz w:val="28"/>
          <w:szCs w:val="28"/>
          <w:lang w:val="en-GB"/>
        </w:rPr>
      </w:pPr>
      <w:r w:rsidRPr="00413A4A">
        <w:rPr>
          <w:rFonts w:cstheme="minorHAnsi"/>
          <w:b/>
          <w:bCs/>
          <w:sz w:val="28"/>
          <w:szCs w:val="28"/>
          <w:lang w:val="en-GB"/>
        </w:rPr>
        <w:t xml:space="preserve">Roger C. Wade &amp; The </w:t>
      </w:r>
      <w:proofErr w:type="spellStart"/>
      <w:r w:rsidRPr="00413A4A">
        <w:rPr>
          <w:rFonts w:cstheme="minorHAnsi"/>
          <w:b/>
          <w:bCs/>
          <w:sz w:val="28"/>
          <w:szCs w:val="28"/>
          <w:lang w:val="en-GB"/>
        </w:rPr>
        <w:t>Houserockers</w:t>
      </w:r>
      <w:proofErr w:type="spellEnd"/>
    </w:p>
    <w:p w14:paraId="13D67558" w14:textId="77777777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  <w:r w:rsidRPr="00413A4A">
        <w:rPr>
          <w:rFonts w:cstheme="minorHAnsi"/>
          <w:b/>
          <w:bCs/>
          <w:sz w:val="28"/>
          <w:szCs w:val="28"/>
          <w:lang w:val="en-GB"/>
        </w:rPr>
        <w:t xml:space="preserve">30 Years of Blues Power – Pure, Live &amp; </w:t>
      </w:r>
      <w:proofErr w:type="spellStart"/>
      <w:r w:rsidRPr="00413A4A">
        <w:rPr>
          <w:rFonts w:cstheme="minorHAnsi"/>
          <w:b/>
          <w:bCs/>
          <w:sz w:val="28"/>
          <w:szCs w:val="28"/>
          <w:lang w:val="en-GB"/>
        </w:rPr>
        <w:t>Swingin</w:t>
      </w:r>
      <w:proofErr w:type="spellEnd"/>
      <w:r w:rsidRPr="00413A4A">
        <w:rPr>
          <w:rFonts w:cstheme="minorHAnsi"/>
          <w:b/>
          <w:bCs/>
          <w:sz w:val="28"/>
          <w:szCs w:val="28"/>
          <w:lang w:val="en-GB"/>
        </w:rPr>
        <w:t>'</w:t>
      </w:r>
    </w:p>
    <w:p w14:paraId="25606199" w14:textId="0832E6FE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  <w:r w:rsidRPr="00413A4A">
        <w:rPr>
          <w:rFonts w:cstheme="minorHAnsi"/>
          <w:sz w:val="28"/>
          <w:szCs w:val="28"/>
          <w:lang w:val="en-GB"/>
        </w:rPr>
        <w:t xml:space="preserve">For nearly three decades, </w:t>
      </w:r>
      <w:r w:rsidRPr="00413A4A">
        <w:rPr>
          <w:rFonts w:cstheme="minorHAnsi"/>
          <w:b/>
          <w:bCs/>
          <w:sz w:val="28"/>
          <w:szCs w:val="28"/>
          <w:lang w:val="en-GB"/>
        </w:rPr>
        <w:t>Roger C. Wade</w:t>
      </w:r>
      <w:r w:rsidRPr="00413A4A">
        <w:rPr>
          <w:rFonts w:cstheme="minorHAnsi"/>
          <w:sz w:val="28"/>
          <w:szCs w:val="28"/>
          <w:lang w:val="en-GB"/>
        </w:rPr>
        <w:t xml:space="preserve"> has been a driving force on the European blues scene — a British-born harmonica ace and singer known for his deep tone, raw expression, and unshakable sense of groove. Whether blowing fire through a Sonny Boy shuffle or laying it down slow and soulful, Roger delivers the blues with heart, grit, and a healthy dose of humour.</w:t>
      </w:r>
    </w:p>
    <w:p w14:paraId="7D8CFFFF" w14:textId="77777777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  <w:r w:rsidRPr="00413A4A">
        <w:rPr>
          <w:rFonts w:cstheme="minorHAnsi"/>
          <w:sz w:val="28"/>
          <w:szCs w:val="28"/>
          <w:lang w:val="en-GB"/>
        </w:rPr>
        <w:t xml:space="preserve">His band, </w:t>
      </w:r>
      <w:r w:rsidRPr="00413A4A">
        <w:rPr>
          <w:rFonts w:cstheme="minorHAnsi"/>
          <w:b/>
          <w:bCs/>
          <w:sz w:val="28"/>
          <w:szCs w:val="28"/>
          <w:lang w:val="en-GB"/>
        </w:rPr>
        <w:t xml:space="preserve">The </w:t>
      </w:r>
      <w:proofErr w:type="spellStart"/>
      <w:r w:rsidRPr="00413A4A">
        <w:rPr>
          <w:rFonts w:cstheme="minorHAnsi"/>
          <w:b/>
          <w:bCs/>
          <w:sz w:val="28"/>
          <w:szCs w:val="28"/>
          <w:lang w:val="en-GB"/>
        </w:rPr>
        <w:t>Houserockers</w:t>
      </w:r>
      <w:proofErr w:type="spellEnd"/>
      <w:r w:rsidRPr="00413A4A">
        <w:rPr>
          <w:rFonts w:cstheme="minorHAnsi"/>
          <w:sz w:val="28"/>
          <w:szCs w:val="28"/>
          <w:lang w:val="en-GB"/>
        </w:rPr>
        <w:t xml:space="preserve">, is a powerhouse outfit rooted in the golden age of jump blues, West Coast swing, and 1950s R&amp;B. The long-standing core — featuring </w:t>
      </w:r>
      <w:r w:rsidRPr="00413A4A">
        <w:rPr>
          <w:rFonts w:cstheme="minorHAnsi"/>
          <w:b/>
          <w:bCs/>
          <w:sz w:val="28"/>
          <w:szCs w:val="28"/>
          <w:lang w:val="en-GB"/>
        </w:rPr>
        <w:t>T-Man Michalke</w:t>
      </w:r>
      <w:r w:rsidRPr="00413A4A">
        <w:rPr>
          <w:rFonts w:cstheme="minorHAnsi"/>
          <w:sz w:val="28"/>
          <w:szCs w:val="28"/>
          <w:lang w:val="en-GB"/>
        </w:rPr>
        <w:t xml:space="preserve"> on guitar and </w:t>
      </w:r>
      <w:r w:rsidRPr="00413A4A">
        <w:rPr>
          <w:rFonts w:cstheme="minorHAnsi"/>
          <w:b/>
          <w:bCs/>
          <w:sz w:val="28"/>
          <w:szCs w:val="28"/>
          <w:lang w:val="en-GB"/>
        </w:rPr>
        <w:t>Marion Wade</w:t>
      </w:r>
      <w:r w:rsidRPr="00413A4A">
        <w:rPr>
          <w:rFonts w:cstheme="minorHAnsi"/>
          <w:sz w:val="28"/>
          <w:szCs w:val="28"/>
          <w:lang w:val="en-GB"/>
        </w:rPr>
        <w:t xml:space="preserve"> on piano — brings decades of tight musical chemistry to every stage. With </w:t>
      </w:r>
      <w:r w:rsidRPr="00413A4A">
        <w:rPr>
          <w:rFonts w:cstheme="minorHAnsi"/>
          <w:b/>
          <w:bCs/>
          <w:sz w:val="28"/>
          <w:szCs w:val="28"/>
          <w:lang w:val="en-GB"/>
        </w:rPr>
        <w:t xml:space="preserve">Stephan </w:t>
      </w:r>
      <w:proofErr w:type="spellStart"/>
      <w:r w:rsidRPr="00413A4A">
        <w:rPr>
          <w:rFonts w:cstheme="minorHAnsi"/>
          <w:b/>
          <w:bCs/>
          <w:sz w:val="28"/>
          <w:szCs w:val="28"/>
          <w:lang w:val="en-GB"/>
        </w:rPr>
        <w:t>Roffmann</w:t>
      </w:r>
      <w:proofErr w:type="spellEnd"/>
      <w:r w:rsidRPr="00413A4A">
        <w:rPr>
          <w:rFonts w:cstheme="minorHAnsi"/>
          <w:sz w:val="28"/>
          <w:szCs w:val="28"/>
          <w:lang w:val="en-GB"/>
        </w:rPr>
        <w:t xml:space="preserve"> on upright bass and the ever-grooving </w:t>
      </w:r>
      <w:r w:rsidRPr="00413A4A">
        <w:rPr>
          <w:rFonts w:cstheme="minorHAnsi"/>
          <w:b/>
          <w:bCs/>
          <w:sz w:val="28"/>
          <w:szCs w:val="28"/>
          <w:lang w:val="en-GB"/>
        </w:rPr>
        <w:t>Micha Maass</w:t>
      </w:r>
      <w:r w:rsidRPr="00413A4A">
        <w:rPr>
          <w:rFonts w:cstheme="minorHAnsi"/>
          <w:sz w:val="28"/>
          <w:szCs w:val="28"/>
          <w:lang w:val="en-GB"/>
        </w:rPr>
        <w:t xml:space="preserve"> on drums, they form a rhythm section that’s both solid and swinging.</w:t>
      </w:r>
    </w:p>
    <w:p w14:paraId="2545DC8A" w14:textId="77777777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  <w:r w:rsidRPr="00413A4A">
        <w:rPr>
          <w:rFonts w:cstheme="minorHAnsi"/>
          <w:sz w:val="28"/>
          <w:szCs w:val="28"/>
          <w:lang w:val="en-GB"/>
        </w:rPr>
        <w:t xml:space="preserve">From juke joints to jazz festivals, the </w:t>
      </w:r>
      <w:proofErr w:type="spellStart"/>
      <w:r w:rsidRPr="00413A4A">
        <w:rPr>
          <w:rFonts w:cstheme="minorHAnsi"/>
          <w:sz w:val="28"/>
          <w:szCs w:val="28"/>
          <w:lang w:val="en-GB"/>
        </w:rPr>
        <w:t>Houserockers</w:t>
      </w:r>
      <w:proofErr w:type="spellEnd"/>
      <w:r w:rsidRPr="00413A4A">
        <w:rPr>
          <w:rFonts w:cstheme="minorHAnsi"/>
          <w:sz w:val="28"/>
          <w:szCs w:val="28"/>
          <w:lang w:val="en-GB"/>
        </w:rPr>
        <w:t xml:space="preserve"> have made their mark with explosive live shows full of spontaneity, drive, and soul. Their sound pays homage to legends like </w:t>
      </w:r>
      <w:r w:rsidRPr="00413A4A">
        <w:rPr>
          <w:rFonts w:cstheme="minorHAnsi"/>
          <w:b/>
          <w:bCs/>
          <w:sz w:val="28"/>
          <w:szCs w:val="28"/>
          <w:lang w:val="en-GB"/>
        </w:rPr>
        <w:t>Sonny Boy Williamson, T-Bone Walker</w:t>
      </w:r>
      <w:r w:rsidRPr="00413A4A">
        <w:rPr>
          <w:rFonts w:cstheme="minorHAnsi"/>
          <w:sz w:val="28"/>
          <w:szCs w:val="28"/>
          <w:lang w:val="en-GB"/>
        </w:rPr>
        <w:t xml:space="preserve">, </w:t>
      </w:r>
      <w:r w:rsidRPr="00413A4A">
        <w:rPr>
          <w:rFonts w:cstheme="minorHAnsi"/>
          <w:b/>
          <w:bCs/>
          <w:sz w:val="28"/>
          <w:szCs w:val="28"/>
          <w:lang w:val="en-GB"/>
        </w:rPr>
        <w:t>Otis Spann</w:t>
      </w:r>
      <w:r w:rsidRPr="00413A4A">
        <w:rPr>
          <w:rFonts w:cstheme="minorHAnsi"/>
          <w:sz w:val="28"/>
          <w:szCs w:val="28"/>
          <w:lang w:val="en-GB"/>
        </w:rPr>
        <w:t xml:space="preserve">, </w:t>
      </w:r>
      <w:r w:rsidRPr="00413A4A">
        <w:rPr>
          <w:rFonts w:cstheme="minorHAnsi"/>
          <w:b/>
          <w:bCs/>
          <w:sz w:val="28"/>
          <w:szCs w:val="28"/>
          <w:lang w:val="en-GB"/>
        </w:rPr>
        <w:t>George “Harmonica” Smith</w:t>
      </w:r>
      <w:r w:rsidRPr="00413A4A">
        <w:rPr>
          <w:rFonts w:cstheme="minorHAnsi"/>
          <w:sz w:val="28"/>
          <w:szCs w:val="28"/>
          <w:lang w:val="en-GB"/>
        </w:rPr>
        <w:t xml:space="preserve">, and </w:t>
      </w:r>
      <w:r w:rsidRPr="00413A4A">
        <w:rPr>
          <w:rFonts w:cstheme="minorHAnsi"/>
          <w:b/>
          <w:bCs/>
          <w:sz w:val="28"/>
          <w:szCs w:val="28"/>
          <w:lang w:val="en-GB"/>
        </w:rPr>
        <w:t>William Clarke</w:t>
      </w:r>
      <w:r w:rsidRPr="00413A4A">
        <w:rPr>
          <w:rFonts w:cstheme="minorHAnsi"/>
          <w:sz w:val="28"/>
          <w:szCs w:val="28"/>
          <w:lang w:val="en-GB"/>
        </w:rPr>
        <w:t>, while always staying fresh and full of their own spark.</w:t>
      </w:r>
    </w:p>
    <w:p w14:paraId="042A5A33" w14:textId="77777777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</w:p>
    <w:p w14:paraId="67D3159D" w14:textId="77777777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  <w:r w:rsidRPr="00413A4A">
        <w:rPr>
          <w:rFonts w:ascii="Segoe UI Emoji" w:hAnsi="Segoe UI Emoji" w:cs="Segoe UI Emoji"/>
          <w:sz w:val="28"/>
          <w:szCs w:val="28"/>
          <w:lang w:val="en-GB"/>
        </w:rPr>
        <w:t>💿</w:t>
      </w:r>
      <w:r w:rsidRPr="00413A4A">
        <w:rPr>
          <w:rFonts w:cstheme="minorHAnsi"/>
          <w:sz w:val="28"/>
          <w:szCs w:val="28"/>
          <w:lang w:val="en-GB"/>
        </w:rPr>
        <w:t xml:space="preserve"> </w:t>
      </w:r>
      <w:r w:rsidRPr="00413A4A">
        <w:rPr>
          <w:rFonts w:cstheme="minorHAnsi"/>
          <w:b/>
          <w:bCs/>
          <w:sz w:val="28"/>
          <w:szCs w:val="28"/>
          <w:lang w:val="en-GB"/>
        </w:rPr>
        <w:t>New Album – “Shake It Loose!”</w:t>
      </w:r>
      <w:r w:rsidRPr="00413A4A">
        <w:rPr>
          <w:rFonts w:cstheme="minorHAnsi"/>
          <w:sz w:val="28"/>
          <w:szCs w:val="28"/>
          <w:lang w:val="en-GB"/>
        </w:rPr>
        <w:br/>
        <w:t xml:space="preserve">Out </w:t>
      </w:r>
      <w:r w:rsidRPr="00413A4A">
        <w:rPr>
          <w:rFonts w:cstheme="minorHAnsi"/>
          <w:b/>
          <w:bCs/>
          <w:sz w:val="28"/>
          <w:szCs w:val="28"/>
          <w:lang w:val="en-GB"/>
        </w:rPr>
        <w:t xml:space="preserve">November 1, </w:t>
      </w:r>
      <w:proofErr w:type="gramStart"/>
      <w:r w:rsidRPr="00413A4A">
        <w:rPr>
          <w:rFonts w:cstheme="minorHAnsi"/>
          <w:b/>
          <w:bCs/>
          <w:sz w:val="28"/>
          <w:szCs w:val="28"/>
          <w:lang w:val="en-GB"/>
        </w:rPr>
        <w:t>2025</w:t>
      </w:r>
      <w:proofErr w:type="gramEnd"/>
      <w:r w:rsidRPr="00413A4A">
        <w:rPr>
          <w:rFonts w:cstheme="minorHAnsi"/>
          <w:sz w:val="28"/>
          <w:szCs w:val="28"/>
          <w:lang w:val="en-GB"/>
        </w:rPr>
        <w:t xml:space="preserve"> on </w:t>
      </w:r>
      <w:proofErr w:type="spellStart"/>
      <w:r w:rsidRPr="00413A4A">
        <w:rPr>
          <w:rFonts w:cstheme="minorHAnsi"/>
          <w:b/>
          <w:bCs/>
          <w:sz w:val="28"/>
          <w:szCs w:val="28"/>
          <w:lang w:val="en-GB"/>
        </w:rPr>
        <w:t>Houserockin</w:t>
      </w:r>
      <w:proofErr w:type="spellEnd"/>
      <w:r w:rsidRPr="00413A4A">
        <w:rPr>
          <w:rFonts w:cstheme="minorHAnsi"/>
          <w:b/>
          <w:bCs/>
          <w:sz w:val="28"/>
          <w:szCs w:val="28"/>
          <w:lang w:val="en-GB"/>
        </w:rPr>
        <w:t>’ Records</w:t>
      </w:r>
      <w:r w:rsidRPr="00413A4A">
        <w:rPr>
          <w:rFonts w:cstheme="minorHAnsi"/>
          <w:sz w:val="28"/>
          <w:szCs w:val="28"/>
          <w:lang w:val="en-GB"/>
        </w:rPr>
        <w:t>, their new LP celebrates 30 years of keeping the blues flame burning. Packed with ten originals and a few vintage gems, it’s a joyful, hard-hitting, and deeply grooving record — captured the old-school way and delivered with all the energy of a live show.</w:t>
      </w:r>
    </w:p>
    <w:p w14:paraId="27F125FE" w14:textId="28603C33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  <w:r w:rsidRPr="00413A4A">
        <w:rPr>
          <w:rFonts w:ascii="Segoe UI Emoji" w:hAnsi="Segoe UI Emoji" w:cs="Segoe UI Emoji"/>
          <w:sz w:val="28"/>
          <w:szCs w:val="28"/>
          <w:lang w:val="en-GB"/>
        </w:rPr>
        <w:t>🎶</w:t>
      </w:r>
      <w:r w:rsidRPr="00413A4A">
        <w:rPr>
          <w:rFonts w:cstheme="minorHAnsi"/>
          <w:sz w:val="28"/>
          <w:szCs w:val="28"/>
          <w:lang w:val="en-GB"/>
        </w:rPr>
        <w:t xml:space="preserve"> </w:t>
      </w:r>
      <w:r w:rsidRPr="00413A4A">
        <w:rPr>
          <w:rFonts w:cstheme="minorHAnsi"/>
          <w:b/>
          <w:bCs/>
          <w:sz w:val="28"/>
          <w:szCs w:val="28"/>
          <w:lang w:val="en-GB"/>
        </w:rPr>
        <w:t>For fans of:</w:t>
      </w:r>
      <w:r w:rsidRPr="00413A4A">
        <w:rPr>
          <w:rFonts w:cstheme="minorHAnsi"/>
          <w:sz w:val="28"/>
          <w:szCs w:val="28"/>
          <w:lang w:val="en-GB"/>
        </w:rPr>
        <w:t xml:space="preserve"> William Clarke, Roomful of Blues, Hollywood Fats</w:t>
      </w:r>
    </w:p>
    <w:p w14:paraId="694B41B6" w14:textId="77777777" w:rsidR="00CA7F8C" w:rsidRPr="00413A4A" w:rsidRDefault="00CA7F8C" w:rsidP="00CA7F8C">
      <w:pPr>
        <w:rPr>
          <w:rFonts w:cstheme="minorHAnsi"/>
          <w:sz w:val="28"/>
          <w:szCs w:val="28"/>
          <w:lang w:val="en-GB"/>
        </w:rPr>
      </w:pPr>
      <w:r w:rsidRPr="00413A4A">
        <w:rPr>
          <w:rFonts w:cstheme="minorHAnsi"/>
          <w:sz w:val="28"/>
          <w:szCs w:val="28"/>
          <w:lang w:val="en-GB"/>
        </w:rPr>
        <w:t xml:space="preserve">Whether on festival stages, in smoky clubs, or on vinyl, Roger C. Wade &amp; The </w:t>
      </w:r>
      <w:proofErr w:type="spellStart"/>
      <w:r w:rsidRPr="00413A4A">
        <w:rPr>
          <w:rFonts w:cstheme="minorHAnsi"/>
          <w:sz w:val="28"/>
          <w:szCs w:val="28"/>
          <w:lang w:val="en-GB"/>
        </w:rPr>
        <w:t>Houserockers</w:t>
      </w:r>
      <w:proofErr w:type="spellEnd"/>
      <w:r w:rsidRPr="00413A4A">
        <w:rPr>
          <w:rFonts w:cstheme="minorHAnsi"/>
          <w:sz w:val="28"/>
          <w:szCs w:val="28"/>
          <w:lang w:val="en-GB"/>
        </w:rPr>
        <w:t xml:space="preserve"> bring you blues the way it’s meant to be — real, raw, and guaranteed to move you.</w:t>
      </w:r>
    </w:p>
    <w:p w14:paraId="0724C50D" w14:textId="77777777" w:rsidR="00CA7F8C" w:rsidRPr="00413A4A" w:rsidRDefault="00CA7F8C" w:rsidP="00CA7F8C">
      <w:pPr>
        <w:rPr>
          <w:rFonts w:cstheme="minorHAnsi"/>
          <w:sz w:val="28"/>
          <w:szCs w:val="28"/>
        </w:rPr>
      </w:pPr>
    </w:p>
    <w:p w14:paraId="38A40166" w14:textId="77777777" w:rsidR="00CA7F8C" w:rsidRDefault="00CA7F8C"/>
    <w:sectPr w:rsidR="00CA7F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8C"/>
    <w:rsid w:val="00282C24"/>
    <w:rsid w:val="007E0647"/>
    <w:rsid w:val="00A9582E"/>
    <w:rsid w:val="00CA7F8C"/>
    <w:rsid w:val="00D2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52CC"/>
  <w15:chartTrackingRefBased/>
  <w15:docId w15:val="{9856099A-D0D8-4E02-B39B-A1FFAF1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F8C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F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F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F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F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F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7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F8C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7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Wade</dc:creator>
  <cp:keywords/>
  <dc:description/>
  <cp:lastModifiedBy>Roger Wade</cp:lastModifiedBy>
  <cp:revision>2</cp:revision>
  <dcterms:created xsi:type="dcterms:W3CDTF">2025-08-15T13:06:00Z</dcterms:created>
  <dcterms:modified xsi:type="dcterms:W3CDTF">2025-08-15T13:06:00Z</dcterms:modified>
</cp:coreProperties>
</file>